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CA" w:rsidRDefault="00F666CA">
      <w:pPr>
        <w:rPr>
          <w:rFonts w:asciiTheme="minorEastAsia" w:hAnsiTheme="minorEastAsia"/>
          <w:sz w:val="24"/>
          <w:szCs w:val="24"/>
        </w:rPr>
      </w:pPr>
    </w:p>
    <w:p w:rsidR="00B2646F" w:rsidRDefault="00B2646F">
      <w:pPr>
        <w:rPr>
          <w:rFonts w:asciiTheme="minorEastAsia" w:hAnsiTheme="minorEastAsia"/>
          <w:sz w:val="24"/>
          <w:szCs w:val="24"/>
        </w:rPr>
      </w:pPr>
    </w:p>
    <w:p w:rsidR="00B2646F" w:rsidRDefault="00B2646F" w:rsidP="00B2646F">
      <w:pPr>
        <w:jc w:val="center"/>
        <w:rPr>
          <w:rFonts w:asciiTheme="minorEastAsia" w:hAnsiTheme="minorEastAsia"/>
          <w:sz w:val="24"/>
          <w:szCs w:val="24"/>
        </w:rPr>
      </w:pPr>
      <w:r w:rsidRPr="00B2646F">
        <w:rPr>
          <w:rFonts w:asciiTheme="minorEastAsia" w:hAnsiTheme="minorEastAsia" w:hint="eastAsia"/>
          <w:sz w:val="36"/>
          <w:szCs w:val="36"/>
        </w:rPr>
        <w:t>コンクリート破砕器消費届</w:t>
      </w:r>
    </w:p>
    <w:p w:rsidR="00B2646F" w:rsidRDefault="00B2646F" w:rsidP="00B2646F">
      <w:pPr>
        <w:ind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B2646F" w:rsidRDefault="00B2646F" w:rsidP="00B2646F">
      <w:pPr>
        <w:rPr>
          <w:rFonts w:asciiTheme="minorEastAsia" w:hAnsiTheme="minorEastAsia"/>
          <w:sz w:val="24"/>
          <w:szCs w:val="24"/>
        </w:rPr>
      </w:pPr>
    </w:p>
    <w:p w:rsidR="00B2646F" w:rsidRDefault="00B2646F" w:rsidP="00B264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鳥取県東部広域行政管理組合</w:t>
      </w:r>
    </w:p>
    <w:p w:rsidR="00B2646F" w:rsidRDefault="00920A43" w:rsidP="00B264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管理者　　　　　</w:t>
      </w:r>
      <w:bookmarkStart w:id="0" w:name="_GoBack"/>
      <w:bookmarkEnd w:id="0"/>
      <w:r w:rsidR="00B2646F">
        <w:rPr>
          <w:rFonts w:asciiTheme="minorEastAsia" w:hAnsiTheme="minorEastAsia" w:hint="eastAsia"/>
          <w:sz w:val="24"/>
          <w:szCs w:val="24"/>
        </w:rPr>
        <w:t xml:space="preserve">　　　　　　様</w:t>
      </w:r>
    </w:p>
    <w:p w:rsidR="00B2646F" w:rsidRDefault="00B2646F" w:rsidP="00B2646F">
      <w:pPr>
        <w:rPr>
          <w:rFonts w:asciiTheme="minorEastAsia" w:hAnsiTheme="minorEastAsia"/>
          <w:sz w:val="24"/>
          <w:szCs w:val="24"/>
        </w:rPr>
      </w:pPr>
    </w:p>
    <w:p w:rsidR="00B2646F" w:rsidRDefault="00B2646F" w:rsidP="00B2646F">
      <w:pPr>
        <w:rPr>
          <w:rFonts w:asciiTheme="minorEastAsia" w:hAnsiTheme="minorEastAsia"/>
          <w:sz w:val="24"/>
          <w:szCs w:val="24"/>
        </w:rPr>
      </w:pPr>
    </w:p>
    <w:p w:rsidR="00B2646F" w:rsidRDefault="00B2646F" w:rsidP="00B2646F">
      <w:pPr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:rsidR="00B2646F" w:rsidRDefault="00B2646F" w:rsidP="00B2646F">
      <w:pPr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</w:t>
      </w:r>
    </w:p>
    <w:tbl>
      <w:tblPr>
        <w:tblStyle w:val="a3"/>
        <w:tblW w:w="861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4082"/>
      </w:tblGrid>
      <w:tr w:rsidR="00B2646F" w:rsidTr="00B2646F">
        <w:trPr>
          <w:trHeight w:val="680"/>
        </w:trPr>
        <w:tc>
          <w:tcPr>
            <w:tcW w:w="2268" w:type="dxa"/>
            <w:tcFitText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46F">
              <w:rPr>
                <w:rFonts w:asciiTheme="minorEastAsia" w:hAnsiTheme="minorEastAsia" w:hint="eastAsia"/>
                <w:spacing w:val="178"/>
                <w:kern w:val="0"/>
                <w:sz w:val="24"/>
                <w:szCs w:val="24"/>
              </w:rPr>
              <w:t>消費日</w:t>
            </w:r>
            <w:r w:rsidRPr="00B2646F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</w:rPr>
              <w:t>時</w:t>
            </w:r>
          </w:p>
        </w:tc>
        <w:tc>
          <w:tcPr>
            <w:tcW w:w="2268" w:type="dxa"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646F" w:rsidTr="00B2646F">
        <w:trPr>
          <w:trHeight w:val="680"/>
        </w:trPr>
        <w:tc>
          <w:tcPr>
            <w:tcW w:w="2268" w:type="dxa"/>
            <w:tcFitText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46F">
              <w:rPr>
                <w:rFonts w:asciiTheme="minorEastAsia" w:hAnsiTheme="minorEastAsia" w:hint="eastAsia"/>
                <w:spacing w:val="178"/>
                <w:kern w:val="0"/>
                <w:sz w:val="24"/>
                <w:szCs w:val="24"/>
              </w:rPr>
              <w:t>消費場</w:t>
            </w:r>
            <w:r w:rsidRPr="00B2646F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</w:rPr>
              <w:t>所</w:t>
            </w:r>
          </w:p>
        </w:tc>
        <w:tc>
          <w:tcPr>
            <w:tcW w:w="2268" w:type="dxa"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646F" w:rsidTr="00B2646F">
        <w:trPr>
          <w:trHeight w:val="680"/>
        </w:trPr>
        <w:tc>
          <w:tcPr>
            <w:tcW w:w="2268" w:type="dxa"/>
            <w:tcFitText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46F">
              <w:rPr>
                <w:rFonts w:asciiTheme="minorEastAsia" w:hAnsiTheme="minorEastAsia" w:hint="eastAsia"/>
                <w:spacing w:val="178"/>
                <w:kern w:val="0"/>
                <w:sz w:val="24"/>
                <w:szCs w:val="24"/>
              </w:rPr>
              <w:t>消費数</w:t>
            </w:r>
            <w:r w:rsidRPr="00B2646F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</w:rPr>
              <w:t>量</w:t>
            </w:r>
          </w:p>
        </w:tc>
        <w:tc>
          <w:tcPr>
            <w:tcW w:w="2268" w:type="dxa"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646F" w:rsidTr="00B2646F">
        <w:trPr>
          <w:trHeight w:val="680"/>
        </w:trPr>
        <w:tc>
          <w:tcPr>
            <w:tcW w:w="2268" w:type="dxa"/>
            <w:vMerge w:val="restart"/>
            <w:tcFitText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46F">
              <w:rPr>
                <w:rFonts w:asciiTheme="minorEastAsia" w:hAnsiTheme="minorEastAsia" w:hint="eastAsia"/>
                <w:spacing w:val="8"/>
                <w:kern w:val="0"/>
                <w:sz w:val="24"/>
                <w:szCs w:val="24"/>
              </w:rPr>
              <w:t>火薬類譲受許可</w:t>
            </w:r>
            <w:r w:rsidRPr="00B2646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証</w:t>
            </w:r>
          </w:p>
        </w:tc>
        <w:tc>
          <w:tcPr>
            <w:tcW w:w="2268" w:type="dxa"/>
            <w:tcFitText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3F4F68">
              <w:rPr>
                <w:rFonts w:asciiTheme="minorEastAsia" w:hAnsiTheme="minorEastAsia" w:hint="eastAsia"/>
                <w:spacing w:val="2"/>
                <w:w w:val="94"/>
                <w:kern w:val="0"/>
                <w:sz w:val="24"/>
                <w:szCs w:val="24"/>
              </w:rPr>
              <w:t>許可番号及び年月</w:t>
            </w:r>
            <w:r w:rsidRPr="003F4F68">
              <w:rPr>
                <w:rFonts w:asciiTheme="minorEastAsia" w:hAnsiTheme="minorEastAsia" w:hint="eastAsia"/>
                <w:spacing w:val="-8"/>
                <w:w w:val="94"/>
                <w:kern w:val="0"/>
                <w:sz w:val="24"/>
                <w:szCs w:val="24"/>
              </w:rPr>
              <w:t>日</w:t>
            </w:r>
          </w:p>
        </w:tc>
        <w:tc>
          <w:tcPr>
            <w:tcW w:w="4082" w:type="dxa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646F" w:rsidTr="00B2646F">
        <w:trPr>
          <w:trHeight w:val="680"/>
        </w:trPr>
        <w:tc>
          <w:tcPr>
            <w:tcW w:w="2268" w:type="dxa"/>
            <w:vMerge/>
            <w:tcFitText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FitText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46F">
              <w:rPr>
                <w:rFonts w:asciiTheme="minorEastAsia" w:hAnsiTheme="minorEastAsia" w:hint="eastAsia"/>
                <w:spacing w:val="178"/>
                <w:kern w:val="0"/>
                <w:sz w:val="24"/>
                <w:szCs w:val="24"/>
              </w:rPr>
              <w:t>有効期</w:t>
            </w:r>
            <w:r w:rsidRPr="00B2646F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</w:rPr>
              <w:t>間</w:t>
            </w:r>
          </w:p>
        </w:tc>
        <w:tc>
          <w:tcPr>
            <w:tcW w:w="4082" w:type="dxa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646F" w:rsidTr="003F4F68">
        <w:trPr>
          <w:trHeight w:val="1701"/>
        </w:trPr>
        <w:tc>
          <w:tcPr>
            <w:tcW w:w="2268" w:type="dxa"/>
            <w:tcFitText/>
            <w:vAlign w:val="center"/>
          </w:tcPr>
          <w:p w:rsidR="00B2646F" w:rsidRPr="003F4F68" w:rsidRDefault="00B2646F" w:rsidP="00B264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F4F68">
              <w:rPr>
                <w:rFonts w:asciiTheme="minorEastAsia" w:hAnsiTheme="minorEastAsia" w:hint="eastAsia"/>
                <w:spacing w:val="29"/>
                <w:kern w:val="0"/>
                <w:sz w:val="24"/>
                <w:szCs w:val="24"/>
              </w:rPr>
              <w:t>消費時におけ</w:t>
            </w:r>
            <w:r w:rsidRPr="003F4F68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</w:rPr>
              <w:t>る</w:t>
            </w:r>
          </w:p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3F4F68">
              <w:rPr>
                <w:rFonts w:asciiTheme="minorEastAsia" w:hAnsiTheme="minorEastAsia" w:hint="eastAsia"/>
                <w:spacing w:val="29"/>
                <w:kern w:val="0"/>
                <w:sz w:val="24"/>
                <w:szCs w:val="24"/>
              </w:rPr>
              <w:t>防護措置の方</w:t>
            </w:r>
            <w:r w:rsidRPr="003F4F68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</w:rPr>
              <w:t>法</w:t>
            </w:r>
          </w:p>
        </w:tc>
        <w:tc>
          <w:tcPr>
            <w:tcW w:w="2268" w:type="dxa"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2646F" w:rsidRDefault="00B2646F" w:rsidP="00B26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2646F" w:rsidRDefault="00B2646F" w:rsidP="00B2646F">
      <w:pPr>
        <w:rPr>
          <w:rFonts w:asciiTheme="minorEastAsia" w:hAnsiTheme="minorEastAsia"/>
          <w:sz w:val="24"/>
          <w:szCs w:val="24"/>
        </w:rPr>
      </w:pPr>
    </w:p>
    <w:p w:rsidR="003F4F68" w:rsidRDefault="003F4F68" w:rsidP="00B264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（備考）１　消費場所の付近の図面を添付すること。</w:t>
      </w:r>
    </w:p>
    <w:p w:rsidR="003F4F68" w:rsidRPr="00B2646F" w:rsidRDefault="003F4F68" w:rsidP="00B264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２　この用紙の大きさは、日本産業規格Ａ４とすること。</w:t>
      </w:r>
    </w:p>
    <w:sectPr w:rsidR="003F4F68" w:rsidRPr="00B26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46"/>
    <w:rsid w:val="003F4F68"/>
    <w:rsid w:val="00734946"/>
    <w:rsid w:val="00920A43"/>
    <w:rsid w:val="00B2646F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C363A"/>
  <w15:chartTrackingRefBased/>
  <w15:docId w15:val="{79BED994-E67D-4370-BFA9-7ACA04BC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3</cp:revision>
  <dcterms:created xsi:type="dcterms:W3CDTF">2022-02-17T04:43:00Z</dcterms:created>
  <dcterms:modified xsi:type="dcterms:W3CDTF">2022-02-21T02:59:00Z</dcterms:modified>
</cp:coreProperties>
</file>